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1240B08F" w:rsidR="007C2FEE" w:rsidRPr="000F3E6A" w:rsidRDefault="00A0726C" w:rsidP="007C2FEE">
      <w:pPr>
        <w:pStyle w:val="Head"/>
      </w:pPr>
      <w:r>
        <w:rPr>
          <w:lang w:val="pt-BR"/>
        </w:rPr>
        <w:t xml:space="preserve">Vögele │ Pavimentação e compactação totalmente elétricas </w:t>
      </w:r>
    </w:p>
    <w:p w14:paraId="34A89D42" w14:textId="1D05A52A" w:rsidR="007C2FEE" w:rsidRPr="00EF71BA" w:rsidRDefault="00DE7620" w:rsidP="007C2FEE">
      <w:pPr>
        <w:pStyle w:val="Subhead"/>
      </w:pPr>
      <w:r>
        <w:rPr>
          <w:bCs/>
          <w:iCs w:val="0"/>
          <w:lang w:val="pt-BR"/>
        </w:rPr>
        <w:t>Projeto-piloto com uma pavimentadora Vögele e um rolo compactador Hamm</w:t>
      </w:r>
    </w:p>
    <w:p w14:paraId="7DEB9883" w14:textId="5BAD4774" w:rsidR="00C54FC2" w:rsidRPr="00EF71BA" w:rsidRDefault="00C54FC2" w:rsidP="004C21E1">
      <w:pPr>
        <w:pStyle w:val="Teaser"/>
      </w:pPr>
      <w:r>
        <w:rPr>
          <w:bCs/>
          <w:lang w:val="pt-BR"/>
        </w:rPr>
        <w:t xml:space="preserve">Em um projeto para reforçar a rede em Rangendingen, na região de Baden-Württemberg, foram utilizadas exclusivamente máquinas de construção elétricas, incluindo a pavimentadora de pneus MINI 502e da Vögele e o rolo compactador tandem Hamm HD 12e VT. </w:t>
      </w:r>
    </w:p>
    <w:p w14:paraId="45AFE0CD" w14:textId="52477110" w:rsidR="007C2FEE" w:rsidRPr="00EF71BA" w:rsidRDefault="00DC4EFC" w:rsidP="008D26D8">
      <w:pPr>
        <w:pStyle w:val="Absatzberschrift"/>
      </w:pPr>
      <w:r>
        <w:rPr>
          <w:bCs/>
          <w:lang w:val="pt-BR"/>
        </w:rPr>
        <w:t>Trabalho com menos emissões, mais silencioso e mais seguro</w:t>
      </w:r>
    </w:p>
    <w:p w14:paraId="254FD9F4" w14:textId="1DFAEF96" w:rsidR="00B95A96" w:rsidRPr="00EF71BA" w:rsidRDefault="00B53F37" w:rsidP="000F3E6A">
      <w:pPr>
        <w:pStyle w:val="Standardabsatz"/>
      </w:pPr>
      <w:r>
        <w:rPr>
          <w:lang w:val="pt-BR"/>
        </w:rPr>
        <w:t xml:space="preserve">Um processo de construção eficiente e seguro, com menos ruído e emissões de CO₂ – o conceito de canteiro de obras totalmente elétrico traz muitas vantagens para as construtoras, os colaboradores e os moradores do local em questão. Nas obras de terraplenagem e construção de estradas relacionadas com o reforço da rede em Rangendingen, na região de Baden-Wurtemberg, a empresa responsável pela obra usou exclusivamente máquinas de construção elétricas. A obra-piloto fez parte da "NETZbaustelle der Zukunft" (Obra da rede do futuro), um programa da Netze BW. Nesse âmbito, são testados projetos para tornar a construção do futuro mais silenciosa, digital, segura e com menos emissões. </w:t>
      </w:r>
    </w:p>
    <w:p w14:paraId="03691BE5" w14:textId="77777777" w:rsidR="00B95A96" w:rsidRPr="00EF71BA" w:rsidRDefault="00B95A96" w:rsidP="000F3E6A">
      <w:pPr>
        <w:pStyle w:val="Absatzberschrift"/>
      </w:pPr>
      <w:r>
        <w:rPr>
          <w:bCs/>
          <w:lang w:val="pt-BR"/>
        </w:rPr>
        <w:t>Máquinas elétricas da Vögele e da Hamm</w:t>
      </w:r>
    </w:p>
    <w:p w14:paraId="06818D7D" w14:textId="5116C51E" w:rsidR="00B95A96" w:rsidRPr="00EF71BA" w:rsidRDefault="00B95A96" w:rsidP="000F3E6A">
      <w:pPr>
        <w:pStyle w:val="Standardabsatz"/>
      </w:pPr>
      <w:r>
        <w:rPr>
          <w:lang w:val="pt-BR"/>
        </w:rPr>
        <w:t xml:space="preserve">Para a pavimentação e compactação da camada de asfalto, a empresa construtora usou duas máquinas: o rolo compactador tandem Hamm HD 12e VT e a pavimentadora de pneus Vögele MINI 502e. Ambas as máquinas trabalham de forma extremamente silenciosa e não produzem emissões locais, sendo ideais para projetos urbanos com regulamentos rigorosos no que diz respeito às emissões. Os transportadores e sem-fins, assim como o aquecimento da mesa de pneus, são totalmente elétricos e se destacam pelo baixo consumo de energia. </w:t>
      </w:r>
    </w:p>
    <w:p w14:paraId="331DACD6" w14:textId="4B8676F3" w:rsidR="00B95A96" w:rsidRPr="00EF71BA" w:rsidRDefault="00EB38AD" w:rsidP="00320CFA">
      <w:pPr>
        <w:pStyle w:val="Absatzberschrift"/>
      </w:pPr>
      <w:r>
        <w:rPr>
          <w:bCs/>
          <w:lang w:val="pt-BR"/>
        </w:rPr>
        <w:t>Tempo de funcionamento de até dois dias de pavimentação</w:t>
      </w:r>
    </w:p>
    <w:p w14:paraId="4DE6CF41" w14:textId="77E09473" w:rsidR="00B95A96" w:rsidRPr="00EF71BA" w:rsidRDefault="00C9501D" w:rsidP="000F3E6A">
      <w:pPr>
        <w:pStyle w:val="Standardabsatz"/>
      </w:pPr>
      <w:r>
        <w:rPr>
          <w:lang w:val="pt-BR"/>
        </w:rPr>
        <w:t>A pavimentadora e o rolo compactador começaram o dia de trabalho em Rangendingen com as baterias tendo sido carregadas durante a noite. A bateria do MINI 502e tem uma capacidade de armazenamento de 22 kWh, enquanto a do rolo compactador tandem é de 23,4 kWh. As duas máquinas forneceram energia suficiente para um tempo de funcionamento de até dois dias de pavimentação. Além disso, a equipe de pavimentação teve a oportunidade de conectá-las às caixas de distribuição de energia no local para se familiarizar com o processo de carregamento. Os operadores podiam acompanhar o nível de carga atual por meio dos displays nos consoles opercionais.</w:t>
      </w:r>
    </w:p>
    <w:p w14:paraId="2AA9D611" w14:textId="77777777" w:rsidR="00B95A96" w:rsidRPr="00EF71BA" w:rsidRDefault="00B95A96" w:rsidP="00320CFA">
      <w:pPr>
        <w:pStyle w:val="Absatzberschrift"/>
      </w:pPr>
      <w:r>
        <w:rPr>
          <w:bCs/>
          <w:lang w:val="pt-BR"/>
        </w:rPr>
        <w:t>Pavimentação rápida da nova camada de asfalto</w:t>
      </w:r>
    </w:p>
    <w:p w14:paraId="44CA4301" w14:textId="6109C8DB" w:rsidR="00B95A96" w:rsidRPr="00EF71BA" w:rsidRDefault="0009606C" w:rsidP="000F3E6A">
      <w:pPr>
        <w:pStyle w:val="Standardabsatz"/>
      </w:pPr>
      <w:r>
        <w:rPr>
          <w:lang w:val="pt-BR"/>
        </w:rPr>
        <w:t xml:space="preserve">A MINI 502e ficou responsável pela pavimentação da camada de superfície de 290 m de comprimento e 1,00 a 1,30 m de largura. Assim como nos modelos movidos a diesel, o processo de pavimentação foi facilmente controlado e monitorado. Com uma largura básica de apenas 0,90 m e larguras de trabalho de 0,25 m a 1,8 m, ele era ideal para o reparo da calçada estreita e parcialmente sinuosa da Rua Königsberger. A compacta pavimentadora de pneus requer pouco espaço para manobrar e tem um raio </w:t>
      </w:r>
      <w:r>
        <w:rPr>
          <w:lang w:val="pt-BR"/>
        </w:rPr>
        <w:lastRenderedPageBreak/>
        <w:t>de viragem muito pequeno. Desse modo, a equipe conseguiu pavimentar a camada de usperfície de maneira eficiente e com alta qualidade.</w:t>
      </w:r>
    </w:p>
    <w:p w14:paraId="1E795F4C" w14:textId="0788D84D" w:rsidR="00B95A96" w:rsidRPr="00EF71BA" w:rsidRDefault="0009606C" w:rsidP="00320CFA">
      <w:pPr>
        <w:pStyle w:val="Absatzberschrift"/>
      </w:pPr>
      <w:r>
        <w:rPr>
          <w:bCs/>
          <w:lang w:val="pt-BR"/>
        </w:rPr>
        <w:t>Transportadores e sem-fins com acionamento elétrico</w:t>
      </w:r>
    </w:p>
    <w:p w14:paraId="71FC14E4" w14:textId="479CF0A5" w:rsidR="00B95A96" w:rsidRPr="00EF71BA" w:rsidRDefault="00B95A96" w:rsidP="000F3E6A">
      <w:pPr>
        <w:pStyle w:val="Standardabsatz"/>
      </w:pPr>
      <w:r>
        <w:rPr>
          <w:lang w:val="pt-BR"/>
        </w:rPr>
        <w:t>A MINI 502e tem uma tremonha de material grande com uma ampla abertura em forma de funil, que foi carregada lateralmente por uma carregadeira de rodas. Isso tornou a coleta do material de material especialmente confortável e limpa. A distribuição de mistura asfáltica foi feita por meio de dois sem-fins de distribuição elétricos em toda a largura de pavimentação.</w:t>
      </w:r>
    </w:p>
    <w:p w14:paraId="6EBA6583" w14:textId="77777777" w:rsidR="00B95A96" w:rsidRPr="00EF71BA" w:rsidRDefault="00B95A96" w:rsidP="00320CFA">
      <w:pPr>
        <w:pStyle w:val="Absatzberschrift"/>
      </w:pPr>
      <w:r>
        <w:rPr>
          <w:bCs/>
          <w:lang w:val="pt-BR"/>
        </w:rPr>
        <w:t>Alta capacidade de compactação</w:t>
      </w:r>
    </w:p>
    <w:p w14:paraId="34381A1E" w14:textId="08433ED7" w:rsidR="00B95A96" w:rsidRPr="00EF71BA" w:rsidRDefault="00B95A96" w:rsidP="000F3E6A">
      <w:pPr>
        <w:pStyle w:val="Standardabsatz"/>
      </w:pPr>
      <w:r>
        <w:rPr>
          <w:lang w:val="pt-BR"/>
        </w:rPr>
        <w:t xml:space="preserve">Logo atrás da pavimentadora Vögele, o rolo compactador Hamm HD 12e VT compactou o asfalto pavimentado. Também se trata de uma máquina muito silenciosa durante a operação, confortável de manusear e intuitiva. Outras vantagens foram a grande força de compactação e a alta precisão do pequeno rolo compactador elétrico, que consegue compactar com exatidão até a borda. Como é frequente em obras menores, a máquina também demonstrou os seus pontos fortes como rolo compactador combinado. A combinação da compactação dinâmica, através do tambor liso com o efeito de amassamento e fricção dos pneus de borracha, permitiu não só um rápido aumento da compactação, mas também uma vedação uniforme da superfície. </w:t>
      </w:r>
    </w:p>
    <w:p w14:paraId="674EBCF3" w14:textId="0FFA9A17" w:rsidR="00B95A96" w:rsidRPr="00EF71BA" w:rsidRDefault="007470D4" w:rsidP="00E635A2">
      <w:pPr>
        <w:pStyle w:val="Absatzberschrift"/>
      </w:pPr>
      <w:r>
        <w:rPr>
          <w:bCs/>
          <w:lang w:val="pt-BR"/>
        </w:rPr>
        <w:t>Maior desempenho e menor consumo de combustível</w:t>
      </w:r>
    </w:p>
    <w:p w14:paraId="52B39E21" w14:textId="0B2CD8AE" w:rsidR="00B95A96" w:rsidRPr="00EF71BA" w:rsidRDefault="00BB12C5" w:rsidP="000F3E6A">
      <w:pPr>
        <w:pStyle w:val="Standardabsatz"/>
      </w:pPr>
      <w:r>
        <w:rPr>
          <w:lang w:val="pt-BR"/>
        </w:rPr>
        <w:t xml:space="preserve">Após a conclusão da obra, a equipe de pavimentação apresentou um balanço positivo: as pavimentadoras e os rolos compactadores elétricos são muito potentes, fáceis de operar e oferecem um bom balanço energético. Tais máquinas só consomem energia quando estão realmente em uso. Isso contribui para um processo de construção econômico. Ao mesmo tempo, a equipe de pavimentação e os moradores do local se beneficiam da operação silenciosa e sem emissões. “Estamos felizes por poder contribuir para a redução do ruído e do impacto ambiental aqui no local ao usar máquinas de construção totalmente elétricas”, conta Jean-Pierre Liedtke, gerente de obras da Leonhard Weiss. </w:t>
      </w:r>
    </w:p>
    <w:p w14:paraId="386D2442" w14:textId="77777777" w:rsidR="002C1B77" w:rsidRDefault="002C1B77" w:rsidP="00BC487A">
      <w:pPr>
        <w:rPr>
          <w:b/>
          <w:bCs/>
          <w:sz w:val="22"/>
          <w:szCs w:val="22"/>
        </w:rPr>
      </w:pPr>
    </w:p>
    <w:p w14:paraId="64ABBB85" w14:textId="5ADF026E" w:rsidR="007C2FEE" w:rsidRPr="00EF71BA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77777777" w:rsidR="00BC487A" w:rsidRPr="00EF71BA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32D3C069" w14:textId="77777777" w:rsidR="003A3041" w:rsidRPr="003A3041" w:rsidRDefault="003A3041" w:rsidP="003A3041">
      <w:pPr>
        <w:pStyle w:val="BUbold"/>
        <w:rPr>
          <w:noProof/>
        </w:rPr>
      </w:pPr>
      <w:r>
        <w:rPr>
          <w:bCs/>
          <w:noProof/>
          <w:lang w:val="pt-BR"/>
        </w:rPr>
        <w:drawing>
          <wp:inline distT="0" distB="0" distL="0" distR="0" wp14:anchorId="56F84712" wp14:editId="46EFB6B4">
            <wp:extent cx="3240000" cy="2159204"/>
            <wp:effectExtent l="0" t="0" r="0" b="0"/>
            <wp:docPr id="372346300" name="Grafik 6" descr="Uma imagem que contém uma área externa, o céu, um veículo e um terreno.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346300" name="Grafik 6" descr="Ein Bild, das draußen, Himmel, Fahrzeug, Geländ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D40FF" w14:textId="44F82478" w:rsidR="003A3041" w:rsidRPr="00831E70" w:rsidRDefault="003A3041" w:rsidP="003A3041">
      <w:pPr>
        <w:pStyle w:val="BUbold"/>
        <w:rPr>
          <w:noProof/>
        </w:rPr>
      </w:pPr>
      <w:r>
        <w:rPr>
          <w:bCs/>
          <w:noProof/>
          <w:lang w:val="pt-BR"/>
        </w:rPr>
        <w:t>JV_photo_Rangendingen_electrical_jobsite__001_PR</w:t>
      </w:r>
      <w:r>
        <w:rPr>
          <w:b w:val="0"/>
          <w:noProof/>
          <w:lang w:val="pt-BR"/>
        </w:rPr>
        <w:br/>
        <w:t>Obra-piloto em Rangendingen: en um projeto para reforçar a rede, a empresa responsável pela obra usou uma pavimentadora elétrica Vögele a bateria e um rolo compactador elétrico Hamm.</w:t>
      </w:r>
    </w:p>
    <w:p w14:paraId="52308044" w14:textId="0CFD08FD" w:rsidR="00E56C61" w:rsidRPr="002C1B77" w:rsidRDefault="00E56C61" w:rsidP="00E56C61">
      <w:pPr>
        <w:pStyle w:val="BUbold"/>
        <w:rPr>
          <w:noProof/>
        </w:rPr>
      </w:pPr>
      <w:r>
        <w:rPr>
          <w:bCs/>
          <w:noProof/>
          <w:lang w:val="pt-BR"/>
        </w:rPr>
        <w:lastRenderedPageBreak/>
        <w:drawing>
          <wp:inline distT="0" distB="0" distL="0" distR="0" wp14:anchorId="4666DCD2" wp14:editId="6BDD5DAC">
            <wp:extent cx="3240000" cy="2159207"/>
            <wp:effectExtent l="0" t="0" r="0" b="0"/>
            <wp:docPr id="1144608498" name="Grafik 7" descr="Uma imagem que contém uma área externa, o céu, uma roda e pneus.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608498" name="Grafik 7" descr="Ein Bild, das draußen, Himmel, Rad, Reif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523FF" w14:textId="7E9BECE0" w:rsidR="002C1B77" w:rsidRDefault="00E56C61" w:rsidP="002C1B77">
      <w:pPr>
        <w:pStyle w:val="BUbold"/>
        <w:rPr>
          <w:noProof/>
        </w:rPr>
      </w:pPr>
      <w:r>
        <w:rPr>
          <w:bCs/>
          <w:noProof/>
          <w:lang w:val="pt-BR"/>
        </w:rPr>
        <w:t>JV_photo_Rangendingen_electrical_jobsite__002_PR</w:t>
      </w:r>
      <w:r>
        <w:rPr>
          <w:b w:val="0"/>
          <w:noProof/>
          <w:lang w:val="pt-BR"/>
        </w:rPr>
        <w:br/>
        <w:t>Silenciosos e livres de emissões locais: os equipamentos de tração, os transportadores e os sem-fins, bem como o aquecimento da mesa da pavimentadora de pneus MINI 502e, são totalmente elétricos.</w:t>
      </w:r>
      <w:r>
        <w:rPr>
          <w:bCs/>
          <w:noProof/>
          <w:lang w:val="pt-BR"/>
        </w:rPr>
        <w:t xml:space="preserve"> </w:t>
      </w:r>
    </w:p>
    <w:p w14:paraId="1BA28D78" w14:textId="77777777" w:rsidR="002C1B77" w:rsidRPr="002C1B77" w:rsidRDefault="002C1B77" w:rsidP="002C1B77">
      <w:pPr>
        <w:pStyle w:val="BUnormal"/>
      </w:pPr>
    </w:p>
    <w:p w14:paraId="6BBBB646" w14:textId="4CA5E9CD" w:rsidR="007C2FEE" w:rsidRPr="0044004A" w:rsidRDefault="003A3041" w:rsidP="007C2FEE">
      <w:pPr>
        <w:pStyle w:val="BUbold"/>
        <w:rPr>
          <w:noProof/>
        </w:rPr>
      </w:pPr>
      <w:r>
        <w:rPr>
          <w:b w:val="0"/>
          <w:noProof/>
          <w:lang w:val="pt-BR"/>
        </w:rPr>
        <w:drawing>
          <wp:inline distT="0" distB="0" distL="0" distR="0" wp14:anchorId="43BC7546" wp14:editId="16F191B5">
            <wp:extent cx="3240000" cy="2159206"/>
            <wp:effectExtent l="0" t="0" r="0" b="0"/>
            <wp:docPr id="1149605603" name="Grafik 2" descr="Uma imagem que contém roupa, uma pessoa, uma área externa e uma roda. O conteúdo cri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605603" name="Grafik 2" descr="Ein Bild, das Kleidung, Person, draußen, 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lang w:val="pt-BR"/>
        </w:rPr>
        <w:br/>
      </w:r>
      <w:r>
        <w:rPr>
          <w:bCs/>
          <w:noProof/>
          <w:lang w:val="pt-BR"/>
        </w:rPr>
        <w:t>JV_photo_Rangendingen_electrical_jobsite__003_PR</w:t>
      </w:r>
    </w:p>
    <w:p w14:paraId="062ED702" w14:textId="7F0DCEFE" w:rsidR="003A3041" w:rsidRDefault="00CE378C" w:rsidP="002C1B77">
      <w:pPr>
        <w:pStyle w:val="BUbold"/>
        <w:rPr>
          <w:b w:val="0"/>
          <w:bCs/>
          <w:noProof/>
        </w:rPr>
      </w:pPr>
      <w:r>
        <w:rPr>
          <w:b w:val="0"/>
          <w:noProof/>
          <w:lang w:val="pt-BR"/>
        </w:rPr>
        <w:t xml:space="preserve">Tempo de funcionamento de até dois dias de pavimentação: a pavimentadora de pneus MINI 502e tem uma capacidade de armazenamento de 22 kWh e pode ser recarregada no local, com as caixas de distribuição de energia. </w:t>
      </w:r>
    </w:p>
    <w:p w14:paraId="53DAE9DD" w14:textId="16DC913D" w:rsidR="00A32CB7" w:rsidRDefault="00A32CB7">
      <w:pPr>
        <w:rPr>
          <w:rFonts w:eastAsiaTheme="minorHAnsi" w:cstheme="minorBidi"/>
          <w:color w:val="000000"/>
          <w:sz w:val="20"/>
          <w:szCs w:val="20"/>
        </w:rPr>
      </w:pPr>
      <w:r>
        <w:br w:type="page"/>
      </w:r>
    </w:p>
    <w:p w14:paraId="26BC9B31" w14:textId="77777777" w:rsidR="002C1B77" w:rsidRPr="002C1B77" w:rsidRDefault="002C1B77" w:rsidP="002C1B77">
      <w:pPr>
        <w:pStyle w:val="BUnormal"/>
      </w:pPr>
    </w:p>
    <w:p w14:paraId="184412AD" w14:textId="63748FD8" w:rsidR="003A3041" w:rsidRDefault="003A3041" w:rsidP="003A3041">
      <w:pPr>
        <w:pStyle w:val="BUbold"/>
      </w:pPr>
      <w:r>
        <w:rPr>
          <w:bCs/>
          <w:noProof/>
          <w:lang w:val="pt-BR"/>
        </w:rPr>
        <w:drawing>
          <wp:inline distT="0" distB="0" distL="0" distR="0" wp14:anchorId="7EAFC0FA" wp14:editId="1F504D5F">
            <wp:extent cx="3240000" cy="2159207"/>
            <wp:effectExtent l="0" t="0" r="0" b="0"/>
            <wp:docPr id="1277192642" name="Grafik 4" descr="Uma imagem que contém uma área externa, uma roda, o céu e um veículo agrícola.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192642" name="Grafik 4" descr="Ein Bild, das draußen, Rad, Himmel, Land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3EC15" w14:textId="7CF435A9" w:rsidR="003A3041" w:rsidRPr="0044004A" w:rsidRDefault="00E56C61" w:rsidP="003A3041">
      <w:pPr>
        <w:pStyle w:val="BUbold"/>
      </w:pPr>
      <w:r>
        <w:rPr>
          <w:bCs/>
          <w:noProof/>
          <w:lang w:val="pt-BR"/>
        </w:rPr>
        <w:t>JV_photo_Rangendingen_electrical_jobsite__004_PR</w:t>
      </w:r>
    </w:p>
    <w:p w14:paraId="43BC7053" w14:textId="55E9B59D" w:rsidR="00980313" w:rsidRDefault="00CE378C" w:rsidP="007C2FEE">
      <w:pPr>
        <w:pStyle w:val="BUnormal"/>
        <w:rPr>
          <w:lang w:val="pt-BR"/>
        </w:rPr>
      </w:pPr>
      <w:r>
        <w:rPr>
          <w:lang w:val="pt-BR"/>
        </w:rPr>
        <w:t xml:space="preserve">Grande potência de compactação e alta precisão: Logo atrás da pavimentadora Vögele, o rolo compactador Hamm HD 12e VT movido à bateria elétrica compactou o asfalto pavimentado. </w:t>
      </w:r>
    </w:p>
    <w:p w14:paraId="00EECC83" w14:textId="77777777" w:rsidR="00C27399" w:rsidRPr="00975E79" w:rsidRDefault="00C27399" w:rsidP="00C27399">
      <w:pPr>
        <w:pStyle w:val="BUbold"/>
        <w:rPr>
          <w:b w:val="0"/>
          <w:bCs/>
          <w:noProof/>
        </w:rPr>
      </w:pPr>
    </w:p>
    <w:p w14:paraId="64285DA8" w14:textId="77777777" w:rsidR="00C27399" w:rsidRPr="008059E0" w:rsidRDefault="00C27399" w:rsidP="00C27399">
      <w:pPr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Vídeos:</w:t>
      </w:r>
    </w:p>
    <w:p w14:paraId="7B9DEC57" w14:textId="77777777" w:rsidR="00C27399" w:rsidRPr="008059E0" w:rsidRDefault="00C27399" w:rsidP="00C27399">
      <w:pPr>
        <w:rPr>
          <w:rFonts w:eastAsiaTheme="minorHAnsi" w:cstheme="minorBidi"/>
          <w:b/>
          <w:sz w:val="22"/>
          <w:szCs w:val="24"/>
        </w:rPr>
      </w:pPr>
    </w:p>
    <w:p w14:paraId="7480CA00" w14:textId="6AE65C1E" w:rsidR="00C27399" w:rsidRPr="008059E0" w:rsidRDefault="00C27399" w:rsidP="00C27399">
      <w:pPr>
        <w:spacing w:after="160" w:line="278" w:lineRule="auto"/>
        <w:rPr>
          <w:sz w:val="18"/>
          <w:szCs w:val="18"/>
        </w:rPr>
      </w:pPr>
      <w:r>
        <w:rPr>
          <w:noProof/>
          <w:lang w:val="en-GB"/>
        </w:rPr>
        <w:drawing>
          <wp:inline distT="0" distB="0" distL="0" distR="0" wp14:anchorId="2268E1A9" wp14:editId="191607E6">
            <wp:extent cx="2880000" cy="1618612"/>
            <wp:effectExtent l="0" t="0" r="0" b="127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260B5" w14:textId="7130A7D0" w:rsidR="00C27399" w:rsidRPr="00C27399" w:rsidRDefault="00C27399" w:rsidP="00C27399">
      <w:pPr>
        <w:spacing w:after="160" w:line="278" w:lineRule="auto"/>
        <w:rPr>
          <w:rStyle w:val="Hyperlink"/>
        </w:rPr>
      </w:pPr>
      <w:r>
        <w:rPr>
          <w:sz w:val="20"/>
          <w:szCs w:val="20"/>
          <w:lang w:val="pt-BR"/>
        </w:rPr>
        <w:fldChar w:fldCharType="begin"/>
      </w:r>
      <w:r>
        <w:rPr>
          <w:sz w:val="20"/>
          <w:szCs w:val="20"/>
          <w:lang w:val="pt-BR"/>
        </w:rPr>
        <w:instrText xml:space="preserve"> HYPERLINK "https://youtu.be/5AE3cfsDTVA" </w:instrText>
      </w:r>
      <w:r>
        <w:rPr>
          <w:sz w:val="20"/>
          <w:szCs w:val="20"/>
          <w:lang w:val="pt-BR"/>
        </w:rPr>
        <w:fldChar w:fldCharType="separate"/>
      </w:r>
      <w:r w:rsidRPr="00C27399">
        <w:rPr>
          <w:rStyle w:val="Hyperlink"/>
          <w:sz w:val="20"/>
          <w:szCs w:val="20"/>
          <w:lang w:val="pt-BR"/>
        </w:rPr>
        <w:t>Para assistir ao vídeo, clique aqui.</w:t>
      </w:r>
    </w:p>
    <w:p w14:paraId="20D4B93A" w14:textId="52537E73" w:rsidR="00C27399" w:rsidRPr="008059E0" w:rsidRDefault="00C27399" w:rsidP="00C27399">
      <w:pPr>
        <w:pStyle w:val="BUnormal"/>
      </w:pPr>
      <w:r>
        <w:rPr>
          <w:rFonts w:eastAsia="Verdana" w:cs="Times New Roman"/>
          <w:color w:val="auto"/>
          <w:lang w:val="pt-BR"/>
        </w:rPr>
        <w:fldChar w:fldCharType="end"/>
      </w:r>
    </w:p>
    <w:bookmarkStart w:id="0" w:name="_Hlk177486135"/>
    <w:p w14:paraId="1BD2A5C3" w14:textId="77777777" w:rsidR="00C27399" w:rsidRPr="008059E0" w:rsidRDefault="00C27399" w:rsidP="00C27399">
      <w:pPr>
        <w:snapToGrid w:val="0"/>
        <w:contextualSpacing/>
        <w:rPr>
          <w:rFonts w:eastAsia="Times New Roman"/>
          <w:b/>
          <w:iCs/>
          <w:color w:val="0070C0"/>
          <w:sz w:val="20"/>
          <w:szCs w:val="20"/>
        </w:rPr>
      </w:pPr>
      <w:r>
        <w:rPr>
          <w:rFonts w:eastAsia="Times New Roman"/>
          <w:color w:val="0070C0"/>
          <w:sz w:val="20"/>
          <w:szCs w:val="20"/>
          <w:lang w:val="pt-BR"/>
        </w:rPr>
        <w:fldChar w:fldCharType="begin"/>
      </w:r>
      <w:r>
        <w:rPr>
          <w:rFonts w:eastAsia="Times New Roman"/>
          <w:color w:val="0070C0"/>
          <w:sz w:val="20"/>
          <w:szCs w:val="20"/>
          <w:lang w:val="pt-BR"/>
        </w:rPr>
        <w:instrText>HYPERLINK "https://www.youtube.com/@WirtgenGroup"</w:instrText>
      </w:r>
      <w:r>
        <w:rPr>
          <w:rFonts w:eastAsia="Times New Roman"/>
          <w:color w:val="0070C0"/>
          <w:sz w:val="20"/>
          <w:szCs w:val="20"/>
          <w:lang w:val="pt-BR"/>
        </w:rPr>
        <w:fldChar w:fldCharType="separate"/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pt-BR"/>
        </w:rPr>
        <w:t xml:space="preserve">Mais vídeos estão disponíveis no canal do YouTube do Wirtgen </w:t>
      </w:r>
      <w:proofErr w:type="spellStart"/>
      <w:r>
        <w:rPr>
          <w:rFonts w:eastAsia="Times New Roman"/>
          <w:b/>
          <w:bCs/>
          <w:color w:val="0070C0"/>
          <w:sz w:val="20"/>
          <w:szCs w:val="20"/>
          <w:u w:val="single"/>
          <w:lang w:val="pt-BR"/>
        </w:rPr>
        <w:t>Group</w:t>
      </w:r>
      <w:proofErr w:type="spellEnd"/>
      <w:r>
        <w:rPr>
          <w:rFonts w:eastAsia="Times New Roman"/>
          <w:b/>
          <w:bCs/>
          <w:color w:val="0070C0"/>
          <w:sz w:val="20"/>
          <w:szCs w:val="20"/>
          <w:u w:val="single"/>
          <w:lang w:val="pt-BR"/>
        </w:rPr>
        <w:fldChar w:fldCharType="end"/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pt-BR"/>
        </w:rPr>
        <w:t>.</w:t>
      </w:r>
    </w:p>
    <w:bookmarkEnd w:id="0"/>
    <w:p w14:paraId="67E83AFA" w14:textId="7B92E6C5" w:rsidR="00980313" w:rsidRDefault="00714D6B" w:rsidP="00A96B2E">
      <w:pPr>
        <w:pStyle w:val="Note"/>
      </w:pPr>
      <w:r>
        <w:rPr>
          <w:iCs/>
          <w:lang w:val="pt-BR"/>
        </w:rPr>
        <w:t>Observação: Essas fotos servem apenas para visualização prévia. Para impressão nas publicações, devem ser usadas as fotos em resolução de 300 dpi, disponíveis para download em anexo.</w:t>
      </w:r>
    </w:p>
    <w:p w14:paraId="4078BE33" w14:textId="72A2D916" w:rsidR="00C27399" w:rsidRDefault="00C27399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6C6F0B03" w14:textId="77777777" w:rsidR="00B80234" w:rsidRPr="000B2F7E" w:rsidRDefault="00B80234" w:rsidP="0044004A">
      <w:pPr>
        <w:pStyle w:val="Standardabsatz"/>
      </w:pPr>
    </w:p>
    <w:p w14:paraId="717825D0" w14:textId="4B1B0DAB" w:rsidR="00B409DF" w:rsidRPr="00EF71BA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EF71BA" w:rsidRDefault="00B409DF" w:rsidP="00B409DF">
      <w:pPr>
        <w:pStyle w:val="Absatzberschrift"/>
      </w:pPr>
    </w:p>
    <w:p w14:paraId="6BD3D8AD" w14:textId="77777777" w:rsidR="00B409DF" w:rsidRPr="00EF71B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EF71BA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Pr="00EF71BA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Pr="00EF71BA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EF71BA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EF71BA" w:rsidRDefault="00B409DF" w:rsidP="00B409DF">
      <w:pPr>
        <w:pStyle w:val="Fuzeile1"/>
      </w:pPr>
    </w:p>
    <w:p w14:paraId="747CCDAF" w14:textId="2C9A6BF6" w:rsidR="00B409DF" w:rsidRPr="00EF71BA" w:rsidRDefault="00B409DF" w:rsidP="00A32CB7">
      <w:pPr>
        <w:pStyle w:val="Fuzeile1"/>
        <w:tabs>
          <w:tab w:val="left" w:pos="1418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 w:rsidR="00A32CB7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+49 (0) 2645 131 – 1966</w:t>
      </w:r>
    </w:p>
    <w:p w14:paraId="72EBA31D" w14:textId="3B2C88F2" w:rsidR="00B409DF" w:rsidRPr="00EF71BA" w:rsidRDefault="00B409DF" w:rsidP="00A32CB7">
      <w:pPr>
        <w:pStyle w:val="Fuzeile1"/>
        <w:tabs>
          <w:tab w:val="left" w:pos="1418"/>
        </w:tabs>
      </w:pPr>
      <w:r>
        <w:rPr>
          <w:bCs w:val="0"/>
          <w:iCs w:val="0"/>
          <w:lang w:val="pt-BR"/>
        </w:rPr>
        <w:t xml:space="preserve">Fax: </w:t>
      </w:r>
      <w:r w:rsidR="00A32CB7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+49 (0) 2645 131 – 499</w:t>
      </w:r>
    </w:p>
    <w:p w14:paraId="54DD8925" w14:textId="71DD9473" w:rsidR="00B409DF" w:rsidRPr="00EF71BA" w:rsidRDefault="00B409DF" w:rsidP="00A32CB7">
      <w:pPr>
        <w:pStyle w:val="Fuzeile1"/>
        <w:tabs>
          <w:tab w:val="left" w:pos="1418"/>
        </w:tabs>
      </w:pPr>
      <w:r>
        <w:rPr>
          <w:bCs w:val="0"/>
          <w:iCs w:val="0"/>
          <w:lang w:val="pt-BR"/>
        </w:rPr>
        <w:t xml:space="preserve">E-mail: </w:t>
      </w:r>
      <w:r w:rsidR="00A32CB7">
        <w:rPr>
          <w:bCs w:val="0"/>
          <w:iCs w:val="0"/>
          <w:lang w:val="pt-BR"/>
        </w:rPr>
        <w:tab/>
      </w:r>
      <w:hyperlink r:id="rId13" w:history="1">
        <w:r w:rsidR="00A32CB7" w:rsidRPr="001C3EB1">
          <w:rPr>
            <w:rStyle w:val="Hyperlink"/>
            <w:bCs w:val="0"/>
            <w:iCs w:val="0"/>
            <w:lang w:val="pt-BR"/>
          </w:rPr>
          <w:t>PR@wirtgen-group.com</w:t>
        </w:r>
      </w:hyperlink>
    </w:p>
    <w:p w14:paraId="51E322C9" w14:textId="77777777" w:rsidR="00B409DF" w:rsidRPr="00EF71BA" w:rsidRDefault="00B409DF" w:rsidP="00B409DF">
      <w:pPr>
        <w:pStyle w:val="Fuzeile1"/>
        <w:rPr>
          <w:vanish/>
        </w:rPr>
      </w:pPr>
    </w:p>
    <w:p w14:paraId="3D604A55" w14:textId="665738FA" w:rsidR="00F048D4" w:rsidRPr="00EF71BA" w:rsidRDefault="005C4BB1" w:rsidP="00F74540">
      <w:pPr>
        <w:pStyle w:val="Fuzeile1"/>
      </w:pPr>
      <w:hyperlink r:id="rId14" w:history="1">
        <w:r w:rsidR="0044004A">
          <w:rPr>
            <w:rStyle w:val="Hyperlink"/>
            <w:bCs w:val="0"/>
            <w:iCs w:val="0"/>
            <w:lang w:val="pt-BR"/>
          </w:rPr>
          <w:t>www.wirtgen-group.com</w:t>
        </w:r>
      </w:hyperlink>
    </w:p>
    <w:sectPr w:rsidR="00F048D4" w:rsidRPr="00EF71BA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B2790D6" w:rsidR="00615CDA" w:rsidRPr="00615CDA" w:rsidRDefault="00B8023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ClctdtKwIAAFc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24F61D39" w14:textId="6B2790D6" w:rsidR="00615CDA" w:rsidRPr="00615CDA" w:rsidRDefault="00B8023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6" type="#_x0000_t75" style="width:1500pt;height:1500pt" o:bullet="t">
        <v:imagedata r:id="rId1" o:title="AZ_04a"/>
      </v:shape>
    </w:pict>
  </w:numPicBullet>
  <w:numPicBullet w:numPicBulletId="1">
    <w:pict>
      <v:shape id="_x0000_i123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172D8B"/>
    <w:multiLevelType w:val="multilevel"/>
    <w:tmpl w:val="D97E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E2C68"/>
    <w:multiLevelType w:val="multilevel"/>
    <w:tmpl w:val="8EDA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0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599F"/>
    <w:rsid w:val="00056224"/>
    <w:rsid w:val="000619CC"/>
    <w:rsid w:val="00062C3A"/>
    <w:rsid w:val="00066D09"/>
    <w:rsid w:val="000744A6"/>
    <w:rsid w:val="0009606C"/>
    <w:rsid w:val="0009665C"/>
    <w:rsid w:val="000A0479"/>
    <w:rsid w:val="000A0523"/>
    <w:rsid w:val="000A36D9"/>
    <w:rsid w:val="000A4C7D"/>
    <w:rsid w:val="000B2F7E"/>
    <w:rsid w:val="000B582B"/>
    <w:rsid w:val="000C7C82"/>
    <w:rsid w:val="000D15C3"/>
    <w:rsid w:val="000D29B1"/>
    <w:rsid w:val="000D357E"/>
    <w:rsid w:val="000D6671"/>
    <w:rsid w:val="000E12EB"/>
    <w:rsid w:val="000E24F8"/>
    <w:rsid w:val="000E5738"/>
    <w:rsid w:val="000F3749"/>
    <w:rsid w:val="000F3E6A"/>
    <w:rsid w:val="00103205"/>
    <w:rsid w:val="0011795C"/>
    <w:rsid w:val="0012026F"/>
    <w:rsid w:val="00130601"/>
    <w:rsid w:val="00132055"/>
    <w:rsid w:val="00135176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C3223"/>
    <w:rsid w:val="001F359E"/>
    <w:rsid w:val="00200355"/>
    <w:rsid w:val="0021351D"/>
    <w:rsid w:val="00253A2E"/>
    <w:rsid w:val="002603EC"/>
    <w:rsid w:val="00282AFC"/>
    <w:rsid w:val="0028593B"/>
    <w:rsid w:val="00286C15"/>
    <w:rsid w:val="0029634D"/>
    <w:rsid w:val="002C1B77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A1F"/>
    <w:rsid w:val="002F7E0B"/>
    <w:rsid w:val="0030316D"/>
    <w:rsid w:val="00303CCA"/>
    <w:rsid w:val="00314E3E"/>
    <w:rsid w:val="00320CFA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3041"/>
    <w:rsid w:val="003A753A"/>
    <w:rsid w:val="003B3803"/>
    <w:rsid w:val="003C2A71"/>
    <w:rsid w:val="003D496F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2F04"/>
    <w:rsid w:val="00417237"/>
    <w:rsid w:val="00423B08"/>
    <w:rsid w:val="00430BB0"/>
    <w:rsid w:val="0044004A"/>
    <w:rsid w:val="00463372"/>
    <w:rsid w:val="00467F3C"/>
    <w:rsid w:val="0047498D"/>
    <w:rsid w:val="00476100"/>
    <w:rsid w:val="00480D9B"/>
    <w:rsid w:val="00487BFC"/>
    <w:rsid w:val="004A1833"/>
    <w:rsid w:val="004B3E60"/>
    <w:rsid w:val="004C1967"/>
    <w:rsid w:val="004C21E1"/>
    <w:rsid w:val="004D23D0"/>
    <w:rsid w:val="004D2BE0"/>
    <w:rsid w:val="004E05F3"/>
    <w:rsid w:val="004E0A77"/>
    <w:rsid w:val="004E61FD"/>
    <w:rsid w:val="004E6EF5"/>
    <w:rsid w:val="004E74CA"/>
    <w:rsid w:val="004F69D8"/>
    <w:rsid w:val="00506409"/>
    <w:rsid w:val="00525926"/>
    <w:rsid w:val="005264DC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5F4C"/>
    <w:rsid w:val="00587AD9"/>
    <w:rsid w:val="005909A8"/>
    <w:rsid w:val="005931CB"/>
    <w:rsid w:val="005A2B78"/>
    <w:rsid w:val="005A4F04"/>
    <w:rsid w:val="005B5793"/>
    <w:rsid w:val="005C3971"/>
    <w:rsid w:val="005C4BB1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87053"/>
    <w:rsid w:val="00690D7C"/>
    <w:rsid w:val="00690DFE"/>
    <w:rsid w:val="00691678"/>
    <w:rsid w:val="006A05C0"/>
    <w:rsid w:val="006B3EEC"/>
    <w:rsid w:val="006C0C87"/>
    <w:rsid w:val="006D7EAC"/>
    <w:rsid w:val="006E0104"/>
    <w:rsid w:val="006F7602"/>
    <w:rsid w:val="00704C17"/>
    <w:rsid w:val="007100BC"/>
    <w:rsid w:val="0071265F"/>
    <w:rsid w:val="00714D6B"/>
    <w:rsid w:val="00722A17"/>
    <w:rsid w:val="00723F4F"/>
    <w:rsid w:val="007470D4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1ACA"/>
    <w:rsid w:val="007B6499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5870"/>
    <w:rsid w:val="00831E70"/>
    <w:rsid w:val="00832921"/>
    <w:rsid w:val="008334EC"/>
    <w:rsid w:val="00834472"/>
    <w:rsid w:val="00836A5D"/>
    <w:rsid w:val="00840119"/>
    <w:rsid w:val="0084093B"/>
    <w:rsid w:val="00840F2E"/>
    <w:rsid w:val="008427F2"/>
    <w:rsid w:val="00843B45"/>
    <w:rsid w:val="0084571C"/>
    <w:rsid w:val="00863129"/>
    <w:rsid w:val="00866830"/>
    <w:rsid w:val="008701E2"/>
    <w:rsid w:val="00870ACE"/>
    <w:rsid w:val="00873125"/>
    <w:rsid w:val="008755E5"/>
    <w:rsid w:val="00880ED3"/>
    <w:rsid w:val="00881E44"/>
    <w:rsid w:val="00892F6F"/>
    <w:rsid w:val="00896F7E"/>
    <w:rsid w:val="008A3E9C"/>
    <w:rsid w:val="008A3FD9"/>
    <w:rsid w:val="008B1EB7"/>
    <w:rsid w:val="008C2A29"/>
    <w:rsid w:val="008C2DB2"/>
    <w:rsid w:val="008D26D8"/>
    <w:rsid w:val="008D770E"/>
    <w:rsid w:val="008E7387"/>
    <w:rsid w:val="008F0AC7"/>
    <w:rsid w:val="008F5D3F"/>
    <w:rsid w:val="008F7BB7"/>
    <w:rsid w:val="0090337E"/>
    <w:rsid w:val="009049D8"/>
    <w:rsid w:val="00906D0B"/>
    <w:rsid w:val="00910609"/>
    <w:rsid w:val="009125E2"/>
    <w:rsid w:val="00914C7E"/>
    <w:rsid w:val="00915841"/>
    <w:rsid w:val="00922098"/>
    <w:rsid w:val="009328FA"/>
    <w:rsid w:val="00935F50"/>
    <w:rsid w:val="00936A78"/>
    <w:rsid w:val="009375E1"/>
    <w:rsid w:val="00941FB4"/>
    <w:rsid w:val="00952853"/>
    <w:rsid w:val="00963F47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726C"/>
    <w:rsid w:val="00A13109"/>
    <w:rsid w:val="00A13C4A"/>
    <w:rsid w:val="00A171F4"/>
    <w:rsid w:val="00A1772D"/>
    <w:rsid w:val="00A177B2"/>
    <w:rsid w:val="00A22BD8"/>
    <w:rsid w:val="00A24EFC"/>
    <w:rsid w:val="00A27829"/>
    <w:rsid w:val="00A30886"/>
    <w:rsid w:val="00A32CB7"/>
    <w:rsid w:val="00A46F1E"/>
    <w:rsid w:val="00A603BE"/>
    <w:rsid w:val="00A76CDD"/>
    <w:rsid w:val="00A82395"/>
    <w:rsid w:val="00A9389A"/>
    <w:rsid w:val="00A96B2E"/>
    <w:rsid w:val="00A977CE"/>
    <w:rsid w:val="00AB0C27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5960"/>
    <w:rsid w:val="00B06265"/>
    <w:rsid w:val="00B115B5"/>
    <w:rsid w:val="00B409DF"/>
    <w:rsid w:val="00B5232A"/>
    <w:rsid w:val="00B53F37"/>
    <w:rsid w:val="00B60ED1"/>
    <w:rsid w:val="00B62CF5"/>
    <w:rsid w:val="00B63C90"/>
    <w:rsid w:val="00B65A46"/>
    <w:rsid w:val="00B70425"/>
    <w:rsid w:val="00B80234"/>
    <w:rsid w:val="00B85705"/>
    <w:rsid w:val="00B874DC"/>
    <w:rsid w:val="00B90F78"/>
    <w:rsid w:val="00B91123"/>
    <w:rsid w:val="00B937EB"/>
    <w:rsid w:val="00B955DE"/>
    <w:rsid w:val="00B95A96"/>
    <w:rsid w:val="00BA7BC5"/>
    <w:rsid w:val="00BB12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2A3B"/>
    <w:rsid w:val="00C03EFB"/>
    <w:rsid w:val="00C055AB"/>
    <w:rsid w:val="00C11F95"/>
    <w:rsid w:val="00C136DF"/>
    <w:rsid w:val="00C17501"/>
    <w:rsid w:val="00C232C2"/>
    <w:rsid w:val="00C27399"/>
    <w:rsid w:val="00C40627"/>
    <w:rsid w:val="00C43EAF"/>
    <w:rsid w:val="00C457C3"/>
    <w:rsid w:val="00C54FC2"/>
    <w:rsid w:val="00C644CA"/>
    <w:rsid w:val="00C658FC"/>
    <w:rsid w:val="00C73005"/>
    <w:rsid w:val="00C7499F"/>
    <w:rsid w:val="00C84FDC"/>
    <w:rsid w:val="00C85E18"/>
    <w:rsid w:val="00C9501D"/>
    <w:rsid w:val="00C96E9F"/>
    <w:rsid w:val="00CA35E3"/>
    <w:rsid w:val="00CA4A09"/>
    <w:rsid w:val="00CA4F06"/>
    <w:rsid w:val="00CC5A63"/>
    <w:rsid w:val="00CC787C"/>
    <w:rsid w:val="00CE378C"/>
    <w:rsid w:val="00CF0956"/>
    <w:rsid w:val="00CF36C9"/>
    <w:rsid w:val="00D00EC4"/>
    <w:rsid w:val="00D10DFD"/>
    <w:rsid w:val="00D11E5D"/>
    <w:rsid w:val="00D14051"/>
    <w:rsid w:val="00D159E0"/>
    <w:rsid w:val="00D164C8"/>
    <w:rsid w:val="00D166AC"/>
    <w:rsid w:val="00D16C4C"/>
    <w:rsid w:val="00D20B6F"/>
    <w:rsid w:val="00D36BA2"/>
    <w:rsid w:val="00D37CF4"/>
    <w:rsid w:val="00D4487C"/>
    <w:rsid w:val="00D63D33"/>
    <w:rsid w:val="00D73352"/>
    <w:rsid w:val="00D74EA4"/>
    <w:rsid w:val="00D75920"/>
    <w:rsid w:val="00D84E46"/>
    <w:rsid w:val="00D86F0B"/>
    <w:rsid w:val="00D935C3"/>
    <w:rsid w:val="00DA0266"/>
    <w:rsid w:val="00DA0F4B"/>
    <w:rsid w:val="00DA477E"/>
    <w:rsid w:val="00DB4BB0"/>
    <w:rsid w:val="00DC4EFC"/>
    <w:rsid w:val="00DD0C2F"/>
    <w:rsid w:val="00DE461D"/>
    <w:rsid w:val="00DE7620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56C61"/>
    <w:rsid w:val="00E61621"/>
    <w:rsid w:val="00E635A2"/>
    <w:rsid w:val="00E64B14"/>
    <w:rsid w:val="00E7116D"/>
    <w:rsid w:val="00E72429"/>
    <w:rsid w:val="00E83680"/>
    <w:rsid w:val="00E914D1"/>
    <w:rsid w:val="00E960D8"/>
    <w:rsid w:val="00EB38AD"/>
    <w:rsid w:val="00EB488E"/>
    <w:rsid w:val="00EB5FCA"/>
    <w:rsid w:val="00ED7F68"/>
    <w:rsid w:val="00EF2575"/>
    <w:rsid w:val="00EF5828"/>
    <w:rsid w:val="00EF71BA"/>
    <w:rsid w:val="00F048D4"/>
    <w:rsid w:val="00F207FE"/>
    <w:rsid w:val="00F20920"/>
    <w:rsid w:val="00F23212"/>
    <w:rsid w:val="00F3264A"/>
    <w:rsid w:val="00F33B16"/>
    <w:rsid w:val="00F353EA"/>
    <w:rsid w:val="00F36C27"/>
    <w:rsid w:val="00F56318"/>
    <w:rsid w:val="00F67C95"/>
    <w:rsid w:val="00F74540"/>
    <w:rsid w:val="00F75B79"/>
    <w:rsid w:val="00F77161"/>
    <w:rsid w:val="00F82525"/>
    <w:rsid w:val="00F91AC4"/>
    <w:rsid w:val="00F97FEA"/>
    <w:rsid w:val="00FA2DD8"/>
    <w:rsid w:val="00FA40D2"/>
    <w:rsid w:val="00FB5CB4"/>
    <w:rsid w:val="00FB60E1"/>
    <w:rsid w:val="00FC1F9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B0596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PR@wirtgen-group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wirtgen-group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909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6628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7</cp:revision>
  <cp:lastPrinted>2021-10-20T14:00:00Z</cp:lastPrinted>
  <dcterms:created xsi:type="dcterms:W3CDTF">2026-01-26T09:00:00Z</dcterms:created>
  <dcterms:modified xsi:type="dcterms:W3CDTF">2026-02-06T07:34:00Z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